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附件3：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2017年度优秀共青团员（学生）申报表</w:t>
      </w:r>
    </w:p>
    <w:tbl>
      <w:tblPr>
        <w:tblStyle w:val="3"/>
        <w:tblpPr w:leftFromText="180" w:rightFromText="180" w:vertAnchor="text" w:horzAnchor="margin" w:tblpXSpec="center" w:tblpY="134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85"/>
        <w:gridCol w:w="1560"/>
        <w:gridCol w:w="2055"/>
        <w:gridCol w:w="145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3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20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培养层次</w:t>
            </w:r>
          </w:p>
        </w:tc>
        <w:tc>
          <w:tcPr>
            <w:tcW w:w="14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号</w:t>
            </w:r>
          </w:p>
        </w:tc>
        <w:tc>
          <w:tcPr>
            <w:tcW w:w="13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0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4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3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学院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所在团支部</w:t>
            </w:r>
          </w:p>
        </w:tc>
        <w:tc>
          <w:tcPr>
            <w:tcW w:w="287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9" w:hRule="atLeast"/>
        </w:trPr>
        <w:tc>
          <w:tcPr>
            <w:tcW w:w="1384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申报理由</w:t>
            </w:r>
          </w:p>
        </w:tc>
        <w:tc>
          <w:tcPr>
            <w:tcW w:w="7872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5" w:hRule="atLeast"/>
        </w:trPr>
        <w:tc>
          <w:tcPr>
            <w:tcW w:w="1384" w:type="dxa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奖励情况</w:t>
            </w:r>
          </w:p>
        </w:tc>
        <w:tc>
          <w:tcPr>
            <w:tcW w:w="7872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3840" w:firstLineChars="160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共青团华中师范大学委员会制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9216B"/>
    <w:rsid w:val="11C9216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2018-03-28T10:00:00Z</dcterms:created>
  <dc:creator>少年不知愁滋味</dc:creator>
  <cp:lastModifiedBy>少年不知愁滋味</cp:lastModifiedBy>
  <dcterms:modified xsi:type="dcterms:W3CDTF">2018-03-28T10:00:53Z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