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1F" w:rsidRPr="004B691F" w:rsidRDefault="004B691F" w:rsidP="004B691F">
      <w:pPr>
        <w:spacing w:line="28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4B691F">
        <w:rPr>
          <w:rFonts w:ascii="黑体" w:eastAsia="黑体" w:hAnsi="黑体" w:cs="黑体" w:hint="eastAsia"/>
          <w:b/>
          <w:bCs/>
          <w:sz w:val="28"/>
          <w:szCs w:val="28"/>
        </w:rPr>
        <w:t>教育博士考生资格审查评分表（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“学校课程与教学”</w:t>
      </w:r>
      <w:r w:rsidRPr="004B691F">
        <w:rPr>
          <w:rFonts w:ascii="黑体" w:eastAsia="黑体" w:hAnsi="黑体" w:cs="黑体" w:hint="eastAsia"/>
          <w:b/>
          <w:bCs/>
          <w:sz w:val="28"/>
          <w:szCs w:val="28"/>
        </w:rPr>
        <w:t xml:space="preserve"> ）</w:t>
      </w:r>
    </w:p>
    <w:tbl>
      <w:tblPr>
        <w:tblStyle w:val="a3"/>
        <w:tblW w:w="9716" w:type="dxa"/>
        <w:tblInd w:w="-822" w:type="dxa"/>
        <w:tblLayout w:type="fixed"/>
        <w:tblLook w:val="04A0"/>
      </w:tblPr>
      <w:tblGrid>
        <w:gridCol w:w="1242"/>
        <w:gridCol w:w="7766"/>
        <w:gridCol w:w="708"/>
      </w:tblGrid>
      <w:tr w:rsidR="004B691F" w:rsidTr="00E60DB4">
        <w:trPr>
          <w:trHeight w:val="397"/>
          <w:tblHeader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  <w:jc w:val="center"/>
              <w:rPr>
                <w:rFonts w:ascii="华文楷体" w:eastAsia="华文楷体" w:hAnsi="华文楷体"/>
                <w:b/>
                <w:bCs/>
              </w:rPr>
            </w:pPr>
            <w:r>
              <w:rPr>
                <w:rFonts w:ascii="华文楷体" w:eastAsia="华文楷体" w:hAnsi="华文楷体" w:hint="eastAsia"/>
                <w:b/>
                <w:bCs/>
              </w:rPr>
              <w:t>评价维度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spacing w:line="260" w:lineRule="exact"/>
              <w:jc w:val="center"/>
              <w:rPr>
                <w:rFonts w:ascii="华文楷体" w:eastAsia="华文楷体" w:hAnsi="华文楷体"/>
                <w:b/>
                <w:bCs/>
              </w:rPr>
            </w:pPr>
            <w:r>
              <w:rPr>
                <w:rFonts w:ascii="华文楷体" w:eastAsia="华文楷体" w:hAnsi="华文楷体" w:hint="eastAsia"/>
                <w:b/>
                <w:bCs/>
              </w:rPr>
              <w:t>评分细则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  <w:jc w:val="center"/>
              <w:rPr>
                <w:rFonts w:ascii="华文楷体" w:eastAsia="华文楷体" w:hAnsi="华文楷体"/>
                <w:b/>
                <w:bCs/>
              </w:rPr>
            </w:pPr>
            <w:r>
              <w:rPr>
                <w:rFonts w:ascii="华文楷体" w:eastAsia="华文楷体" w:hAnsi="华文楷体" w:hint="eastAsia"/>
                <w:b/>
                <w:bCs/>
              </w:rPr>
              <w:t>实际得分</w:t>
            </w:r>
          </w:p>
        </w:tc>
      </w:tr>
      <w:tr w:rsidR="004B691F" w:rsidTr="00E60DB4">
        <w:trPr>
          <w:trHeight w:val="397"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外语水平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英语六级及相关外语成绩（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</w:pPr>
          </w:p>
        </w:tc>
      </w:tr>
      <w:tr w:rsidR="004B691F" w:rsidTr="00E60DB4">
        <w:trPr>
          <w:trHeight w:val="397"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学习经历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根据考生本科及研究生阶段学业生涯及发展评价</w:t>
            </w:r>
            <w:r>
              <w:rPr>
                <w:rFonts w:hint="eastAsia"/>
              </w:rPr>
              <w:t xml:space="preserve"> (20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</w:pPr>
          </w:p>
        </w:tc>
      </w:tr>
      <w:tr w:rsidR="004B691F" w:rsidTr="00E60DB4">
        <w:trPr>
          <w:trHeight w:val="397"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职称等级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中小学特级教师或中学正高职教师（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中小学高级教师（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中小学一级及以下教师（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下列情况可加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分，但总分最多不超过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分：大学兼职教授或兼职研究生导师，或参加省市高考或中考命题（以证书为准）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</w:pPr>
          </w:p>
        </w:tc>
      </w:tr>
      <w:tr w:rsidR="004B691F" w:rsidTr="00E60DB4">
        <w:trPr>
          <w:trHeight w:val="397"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科研水平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numPr>
                <w:ilvl w:val="0"/>
                <w:numId w:val="1"/>
              </w:numPr>
              <w:spacing w:line="260" w:lineRule="exact"/>
            </w:pPr>
            <w:r>
              <w:rPr>
                <w:rFonts w:hint="eastAsia"/>
              </w:rPr>
              <w:t>科研课题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主持国家级或省部级课题（每项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主持省级教科规划或全国教育学会课题（每项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主持地市级教研课题（每项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作为核心成员参与国家级省部级课题（每项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numPr>
                <w:ilvl w:val="0"/>
                <w:numId w:val="1"/>
              </w:numPr>
              <w:spacing w:line="260" w:lineRule="exact"/>
            </w:pPr>
            <w:r>
              <w:rPr>
                <w:rFonts w:hint="eastAsia"/>
              </w:rPr>
              <w:t>著作或教材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著作或第一主编教材（每部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合著或第二主编教材（每部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主编教参、教辅（每部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副主编教材、教辅（每部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numPr>
                <w:ilvl w:val="0"/>
                <w:numId w:val="1"/>
              </w:numPr>
              <w:spacing w:line="260" w:lineRule="exact"/>
            </w:pPr>
            <w:r>
              <w:rPr>
                <w:rFonts w:hint="eastAsia"/>
              </w:rPr>
              <w:t>科研论文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发表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期刊论文或被人大复印资料全文转载（每篇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发表中文核心期刊论文或国家级报刊文章（每篇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发表一般期刊论文或省级报刊文章（每篇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numPr>
                <w:ilvl w:val="0"/>
                <w:numId w:val="1"/>
              </w:numPr>
              <w:spacing w:line="260" w:lineRule="exact"/>
            </w:pPr>
            <w:r>
              <w:rPr>
                <w:rFonts w:hint="eastAsia"/>
              </w:rPr>
              <w:t>科研奖励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国家或部级教研成果奖三等奖及以上（第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位）（每项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省级教研成果奖三等奖及以上（第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位）（每项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地市级或全国及省教育学会教研成果二等奖及以上（第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位）（每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国家发明专利（每项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排名第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计分，排名第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计分）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</w:pPr>
          </w:p>
        </w:tc>
      </w:tr>
      <w:tr w:rsidR="004B691F" w:rsidTr="00E60DB4">
        <w:trPr>
          <w:trHeight w:val="397"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社会影响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numPr>
                <w:ilvl w:val="0"/>
                <w:numId w:val="2"/>
              </w:numPr>
              <w:spacing w:line="260" w:lineRule="exact"/>
            </w:pPr>
            <w:r>
              <w:rPr>
                <w:rFonts w:hint="eastAsia"/>
              </w:rPr>
              <w:t>国家或教育部各类荣誉称号（劳模、名师、优秀教师、优秀班主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任、教学技能比赛一等奖等）（每项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numPr>
                <w:ilvl w:val="0"/>
                <w:numId w:val="2"/>
              </w:numPr>
              <w:spacing w:line="260" w:lineRule="exact"/>
            </w:pPr>
            <w:r>
              <w:rPr>
                <w:rFonts w:hint="eastAsia"/>
              </w:rPr>
              <w:t>省级各类荣誉称号（劳模、名师、优秀教师、优秀班主任、教学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技能比赛一等奖等）（每项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numPr>
                <w:ilvl w:val="0"/>
                <w:numId w:val="2"/>
              </w:numPr>
              <w:spacing w:line="260" w:lineRule="exact"/>
            </w:pPr>
            <w:r>
              <w:rPr>
                <w:rFonts w:hint="eastAsia"/>
              </w:rPr>
              <w:t>地市级各类荣誉称号或全国及省级教育教学学会一等奖等荣誉称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号（每项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numPr>
                <w:ilvl w:val="0"/>
                <w:numId w:val="2"/>
              </w:numPr>
              <w:spacing w:line="260" w:lineRule="exact"/>
            </w:pPr>
            <w:r>
              <w:rPr>
                <w:rFonts w:hint="eastAsia"/>
              </w:rPr>
              <w:t>国家、省级、地级媒体报道研究成果或事迹（分别为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 xml:space="preserve">   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10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）省、地、县（区）级学科带头人或骨干教师（分别为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分、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3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）指导学生获得国际、全国、省级各类竞赛奖励证书（分别为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分、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 10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比赛二等奖按同级别的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计分，比赛三等奖按同级别的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计分）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</w:pPr>
          </w:p>
        </w:tc>
      </w:tr>
      <w:tr w:rsidR="004B691F" w:rsidTr="00E60DB4">
        <w:trPr>
          <w:trHeight w:val="397"/>
        </w:trPr>
        <w:tc>
          <w:tcPr>
            <w:tcW w:w="1242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累计总分</w:t>
            </w:r>
          </w:p>
        </w:tc>
        <w:tc>
          <w:tcPr>
            <w:tcW w:w="7766" w:type="dxa"/>
            <w:vAlign w:val="center"/>
          </w:tcPr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>注：特别优秀的考生，外语水平未达到规定要求，经个人申请、学院同</w:t>
            </w:r>
          </w:p>
          <w:p w:rsidR="004B691F" w:rsidRDefault="004B691F" w:rsidP="00E60DB4">
            <w:pPr>
              <w:spacing w:line="260" w:lineRule="exac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意，须参加学校统一组织教育博士招生外语水平考试。</w:t>
            </w:r>
          </w:p>
        </w:tc>
        <w:tc>
          <w:tcPr>
            <w:tcW w:w="708" w:type="dxa"/>
            <w:vAlign w:val="center"/>
          </w:tcPr>
          <w:p w:rsidR="004B691F" w:rsidRDefault="004B691F" w:rsidP="00E60DB4">
            <w:pPr>
              <w:spacing w:line="260" w:lineRule="exact"/>
            </w:pPr>
          </w:p>
        </w:tc>
      </w:tr>
    </w:tbl>
    <w:p w:rsidR="004B691F" w:rsidRDefault="004B691F" w:rsidP="004B691F">
      <w:pPr>
        <w:spacing w:line="20" w:lineRule="exact"/>
      </w:pPr>
    </w:p>
    <w:p w:rsidR="004B691F" w:rsidRDefault="004B691F" w:rsidP="004B691F"/>
    <w:p w:rsidR="004B691F" w:rsidRDefault="004B691F" w:rsidP="004B691F"/>
    <w:p w:rsidR="004B691F" w:rsidRDefault="004B691F" w:rsidP="004B691F"/>
    <w:p w:rsidR="004B691F" w:rsidRDefault="004B691F" w:rsidP="004B691F"/>
    <w:p w:rsidR="004B691F" w:rsidRPr="00F30EFA" w:rsidRDefault="004B691F" w:rsidP="004B691F"/>
    <w:sectPr w:rsidR="004B691F" w:rsidRPr="00F30EFA" w:rsidSect="00C40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E5" w:rsidRDefault="007D46E5" w:rsidP="004B691F">
      <w:r>
        <w:separator/>
      </w:r>
    </w:p>
  </w:endnote>
  <w:endnote w:type="continuationSeparator" w:id="0">
    <w:p w:rsidR="007D46E5" w:rsidRDefault="007D46E5" w:rsidP="004B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E5" w:rsidRDefault="007D46E5" w:rsidP="004B691F">
      <w:r>
        <w:separator/>
      </w:r>
    </w:p>
  </w:footnote>
  <w:footnote w:type="continuationSeparator" w:id="0">
    <w:p w:rsidR="007D46E5" w:rsidRDefault="007D46E5" w:rsidP="004B6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510"/>
    <w:multiLevelType w:val="singleLevel"/>
    <w:tmpl w:val="5B064510"/>
    <w:lvl w:ilvl="0">
      <w:start w:val="1"/>
      <w:numFmt w:val="decimal"/>
      <w:suff w:val="nothing"/>
      <w:lvlText w:val="（%1）"/>
      <w:lvlJc w:val="left"/>
    </w:lvl>
  </w:abstractNum>
  <w:abstractNum w:abstractNumId="1">
    <w:nsid w:val="5B064670"/>
    <w:multiLevelType w:val="singleLevel"/>
    <w:tmpl w:val="5B06467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91F"/>
    <w:rsid w:val="002648D2"/>
    <w:rsid w:val="00483DC9"/>
    <w:rsid w:val="004B691F"/>
    <w:rsid w:val="007D46E5"/>
    <w:rsid w:val="00C40F69"/>
    <w:rsid w:val="00E27205"/>
    <w:rsid w:val="00F3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691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9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9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User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2018-05-31T10:14:00Z</dcterms:created>
  <dcterms:modified xsi:type="dcterms:W3CDTF">2018-06-04T10:30:00Z</dcterms:modified>
</cp:coreProperties>
</file>